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5387" w14:textId="0B3CAD35" w:rsidR="00B7577E" w:rsidRPr="00065DF8" w:rsidRDefault="00ED1BCE" w:rsidP="00065DF8">
      <w:pPr>
        <w:pStyle w:val="CommentText"/>
      </w:pPr>
      <w:r w:rsidRPr="00B7577E">
        <w:rPr>
          <w:rFonts w:ascii="Calibri" w:hAnsi="Calibri" w:cs="Calibri"/>
          <w:sz w:val="22"/>
          <w:szCs w:val="22"/>
          <w:lang w:val="en-CA"/>
        </w:rPr>
        <w:t>Below are pertinent con</w:t>
      </w:r>
      <w:r w:rsidR="006B2777" w:rsidRPr="00B7577E">
        <w:rPr>
          <w:rFonts w:ascii="Calibri" w:hAnsi="Calibri" w:cs="Calibri"/>
          <w:sz w:val="22"/>
          <w:szCs w:val="22"/>
          <w:lang w:val="en-CA"/>
        </w:rPr>
        <w:t>siderations</w:t>
      </w:r>
      <w:r w:rsidRPr="00B7577E">
        <w:rPr>
          <w:rFonts w:ascii="Calibri" w:hAnsi="Calibri" w:cs="Calibri"/>
          <w:sz w:val="22"/>
          <w:szCs w:val="22"/>
          <w:lang w:val="en-CA"/>
        </w:rPr>
        <w:t xml:space="preserve"> for </w:t>
      </w:r>
      <w:r w:rsidR="008F01B4">
        <w:rPr>
          <w:rFonts w:ascii="Calibri" w:hAnsi="Calibri" w:cs="Calibri"/>
          <w:sz w:val="22"/>
          <w:szCs w:val="22"/>
          <w:lang w:val="en-CA"/>
        </w:rPr>
        <w:t xml:space="preserve">reviewers for </w:t>
      </w:r>
      <w:r w:rsidRPr="00B7577E">
        <w:rPr>
          <w:rFonts w:ascii="Calibri" w:hAnsi="Calibri" w:cs="Calibri"/>
          <w:sz w:val="22"/>
          <w:szCs w:val="22"/>
          <w:lang w:val="en-CA"/>
        </w:rPr>
        <w:t>all international studies.</w:t>
      </w:r>
      <w:r w:rsidR="00731190" w:rsidRPr="00B7577E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BC4384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731190" w:rsidRPr="00B7577E">
        <w:rPr>
          <w:rFonts w:ascii="Calibri" w:hAnsi="Calibri" w:cs="Calibri"/>
          <w:sz w:val="22"/>
          <w:szCs w:val="22"/>
          <w:lang w:val="en-CA"/>
        </w:rPr>
        <w:t>If not addressed</w:t>
      </w:r>
      <w:r w:rsidR="008F01B4">
        <w:rPr>
          <w:rFonts w:ascii="Calibri" w:hAnsi="Calibri" w:cs="Calibri"/>
          <w:sz w:val="22"/>
          <w:szCs w:val="22"/>
          <w:lang w:val="en-CA"/>
        </w:rPr>
        <w:t xml:space="preserve"> by the protocol</w:t>
      </w:r>
      <w:r w:rsidR="00731190" w:rsidRPr="00B7577E">
        <w:rPr>
          <w:rFonts w:ascii="Calibri" w:hAnsi="Calibri" w:cs="Calibri"/>
          <w:sz w:val="22"/>
          <w:szCs w:val="22"/>
          <w:lang w:val="en-CA"/>
        </w:rPr>
        <w:t xml:space="preserve">, comments should be included in </w:t>
      </w:r>
      <w:r w:rsidR="0046603F">
        <w:rPr>
          <w:rFonts w:ascii="Calibri" w:hAnsi="Calibri" w:cs="Calibri"/>
          <w:sz w:val="22"/>
          <w:szCs w:val="22"/>
          <w:lang w:val="en-CA"/>
        </w:rPr>
        <w:t xml:space="preserve">either the </w:t>
      </w:r>
      <w:r w:rsidR="0046603F" w:rsidRPr="00400780">
        <w:rPr>
          <w:rFonts w:ascii="Calibri" w:hAnsi="Calibri" w:cs="Calibri"/>
          <w:sz w:val="22"/>
          <w:szCs w:val="22"/>
          <w:lang w:val="en-CA"/>
        </w:rPr>
        <w:t>“</w:t>
      </w:r>
      <w:r w:rsidR="00212C4B">
        <w:rPr>
          <w:rFonts w:ascii="Calibri" w:hAnsi="Calibri" w:cs="Calibri"/>
          <w:sz w:val="22"/>
          <w:szCs w:val="22"/>
          <w:lang w:val="en-CA"/>
        </w:rPr>
        <w:t xml:space="preserve">List of Concerns that </w:t>
      </w:r>
      <w:r w:rsidR="0046603F" w:rsidRPr="00400780">
        <w:rPr>
          <w:rFonts w:ascii="Calibri" w:hAnsi="Calibri" w:cs="Calibri"/>
          <w:sz w:val="22"/>
          <w:szCs w:val="22"/>
          <w:lang w:val="en-CA"/>
        </w:rPr>
        <w:t>Must be Addressed</w:t>
      </w:r>
      <w:r w:rsidR="00212C4B">
        <w:rPr>
          <w:rFonts w:ascii="Calibri" w:hAnsi="Calibri" w:cs="Calibri"/>
          <w:sz w:val="22"/>
          <w:szCs w:val="22"/>
          <w:lang w:val="en-CA"/>
        </w:rPr>
        <w:t xml:space="preserve"> Before Approval</w:t>
      </w:r>
      <w:r w:rsidR="0046603F" w:rsidRPr="00400780">
        <w:rPr>
          <w:rFonts w:ascii="Calibri" w:hAnsi="Calibri" w:cs="Calibri"/>
          <w:sz w:val="22"/>
          <w:szCs w:val="22"/>
          <w:lang w:val="en-CA"/>
        </w:rPr>
        <w:t>”</w:t>
      </w:r>
      <w:r w:rsidR="0046603F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731190" w:rsidRPr="00B7577E">
        <w:rPr>
          <w:rFonts w:ascii="Calibri" w:hAnsi="Calibri" w:cs="Calibri"/>
          <w:sz w:val="22"/>
          <w:szCs w:val="22"/>
          <w:lang w:val="en-CA"/>
        </w:rPr>
        <w:t>section</w:t>
      </w:r>
      <w:r w:rsidR="0046603F">
        <w:rPr>
          <w:rFonts w:ascii="Calibri" w:hAnsi="Calibri" w:cs="Calibri"/>
          <w:sz w:val="22"/>
          <w:szCs w:val="22"/>
          <w:lang w:val="en-CA"/>
        </w:rPr>
        <w:t xml:space="preserve"> (for deal-breaker concerns) or</w:t>
      </w:r>
      <w:r w:rsidR="00731190" w:rsidRPr="00B7577E">
        <w:rPr>
          <w:rFonts w:ascii="Calibri" w:hAnsi="Calibri" w:cs="Calibri"/>
          <w:sz w:val="22"/>
          <w:szCs w:val="22"/>
          <w:lang w:val="en-CA"/>
        </w:rPr>
        <w:t xml:space="preserve"> “</w:t>
      </w:r>
      <w:r w:rsidR="00400780">
        <w:rPr>
          <w:rFonts w:ascii="Calibri" w:hAnsi="Calibri" w:cs="Calibri"/>
          <w:sz w:val="22"/>
          <w:szCs w:val="22"/>
          <w:lang w:val="en-CA"/>
        </w:rPr>
        <w:t>Suggestions</w:t>
      </w:r>
      <w:r w:rsidR="00731190" w:rsidRPr="00B7577E">
        <w:rPr>
          <w:rFonts w:ascii="Calibri" w:hAnsi="Calibri" w:cs="Calibri"/>
          <w:sz w:val="22"/>
          <w:szCs w:val="22"/>
          <w:lang w:val="en-CA"/>
        </w:rPr>
        <w:t>”</w:t>
      </w:r>
      <w:r w:rsidR="0046603F" w:rsidRPr="0046603F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46603F" w:rsidRPr="00B7577E">
        <w:rPr>
          <w:rFonts w:ascii="Calibri" w:hAnsi="Calibri" w:cs="Calibri"/>
          <w:sz w:val="22"/>
          <w:szCs w:val="22"/>
          <w:lang w:val="en-CA"/>
        </w:rPr>
        <w:t>section</w:t>
      </w:r>
      <w:r w:rsidR="0046603F">
        <w:rPr>
          <w:rFonts w:ascii="Calibri" w:hAnsi="Calibri" w:cs="Calibri"/>
          <w:sz w:val="22"/>
          <w:szCs w:val="22"/>
          <w:lang w:val="en-CA"/>
        </w:rPr>
        <w:t xml:space="preserve"> (for minor concerns)</w:t>
      </w:r>
      <w:r w:rsidR="00731190" w:rsidRPr="00B7577E">
        <w:rPr>
          <w:rFonts w:ascii="Calibri" w:hAnsi="Calibri" w:cs="Calibri"/>
          <w:sz w:val="22"/>
          <w:szCs w:val="22"/>
          <w:lang w:val="en-CA"/>
        </w:rPr>
        <w:t xml:space="preserve"> and brought to the attention of the investigator(s)</w:t>
      </w:r>
      <w:r w:rsidR="008C4D9C" w:rsidRPr="00B7577E">
        <w:rPr>
          <w:rFonts w:ascii="Calibri" w:hAnsi="Calibri" w:cs="Calibri"/>
          <w:sz w:val="22"/>
          <w:szCs w:val="22"/>
          <w:lang w:val="en-CA"/>
        </w:rPr>
        <w:t>.</w:t>
      </w:r>
      <w:r w:rsidR="00B7577E" w:rsidRPr="00B7577E">
        <w:rPr>
          <w:sz w:val="23"/>
          <w:szCs w:val="23"/>
          <w:shd w:val="clear" w:color="auto" w:fill="F8F8F8"/>
        </w:rPr>
        <w:t xml:space="preserve"> </w:t>
      </w:r>
      <w:r w:rsidR="00BC4384">
        <w:rPr>
          <w:sz w:val="23"/>
          <w:szCs w:val="23"/>
          <w:shd w:val="clear" w:color="auto" w:fill="F8F8F8"/>
        </w:rPr>
        <w:t xml:space="preserve"> </w:t>
      </w:r>
      <w:r w:rsidR="00B7577E" w:rsidRPr="00400780">
        <w:rPr>
          <w:rFonts w:ascii="Calibri" w:hAnsi="Calibri" w:cs="Calibri"/>
          <w:b/>
          <w:bCs/>
          <w:sz w:val="22"/>
          <w:szCs w:val="22"/>
          <w:lang w:val="en-CA"/>
        </w:rPr>
        <w:t xml:space="preserve">The primary concern is to </w:t>
      </w:r>
      <w:r w:rsidR="00154CF8">
        <w:rPr>
          <w:rFonts w:ascii="Calibri" w:hAnsi="Calibri" w:cs="Calibri"/>
          <w:b/>
          <w:bCs/>
          <w:sz w:val="22"/>
          <w:szCs w:val="22"/>
          <w:lang w:val="en-CA"/>
        </w:rPr>
        <w:t>require</w:t>
      </w:r>
      <w:r w:rsidR="00154CF8" w:rsidRPr="00400780">
        <w:rPr>
          <w:rFonts w:ascii="Calibri" w:hAnsi="Calibri" w:cs="Calibri"/>
          <w:b/>
          <w:bCs/>
          <w:sz w:val="22"/>
          <w:szCs w:val="22"/>
          <w:lang w:val="en-CA"/>
        </w:rPr>
        <w:t xml:space="preserve"> </w:t>
      </w:r>
      <w:r w:rsidR="00B7577E" w:rsidRPr="00400780">
        <w:rPr>
          <w:rFonts w:ascii="Calibri" w:hAnsi="Calibri" w:cs="Calibri"/>
          <w:b/>
          <w:bCs/>
          <w:sz w:val="22"/>
          <w:szCs w:val="22"/>
          <w:lang w:val="en-CA"/>
        </w:rPr>
        <w:t xml:space="preserve">that each PI connect with the </w:t>
      </w:r>
      <w:r w:rsidR="008F01B4">
        <w:rPr>
          <w:rFonts w:ascii="Calibri" w:hAnsi="Calibri" w:cs="Calibri"/>
          <w:b/>
          <w:bCs/>
          <w:sz w:val="22"/>
          <w:szCs w:val="22"/>
          <w:lang w:val="en-CA"/>
        </w:rPr>
        <w:t>UCSF Global Cancer Program (www.globalcancer.ucsf.edu)</w:t>
      </w:r>
      <w:r w:rsidR="00B7577E" w:rsidRPr="00400780">
        <w:rPr>
          <w:rFonts w:ascii="Calibri" w:hAnsi="Calibri" w:cs="Calibri"/>
          <w:b/>
          <w:bCs/>
          <w:sz w:val="22"/>
          <w:szCs w:val="22"/>
          <w:lang w:val="en-CA"/>
        </w:rPr>
        <w:t>.</w:t>
      </w:r>
      <w:r w:rsidR="00400780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BC4384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400780" w:rsidRPr="00023522">
        <w:rPr>
          <w:rFonts w:ascii="Calibri" w:hAnsi="Calibri" w:cs="Calibri"/>
          <w:sz w:val="22"/>
          <w:szCs w:val="22"/>
          <w:lang w:val="en-CA"/>
        </w:rPr>
        <w:t>I</w:t>
      </w:r>
      <w:r w:rsidR="00400780" w:rsidRPr="00400780">
        <w:rPr>
          <w:rFonts w:ascii="Calibri" w:hAnsi="Calibri" w:cs="Calibri"/>
          <w:sz w:val="22"/>
          <w:szCs w:val="22"/>
          <w:lang w:val="en-CA"/>
        </w:rPr>
        <w:t xml:space="preserve">f they have not already done so, </w:t>
      </w:r>
      <w:r w:rsidR="0046603F">
        <w:rPr>
          <w:rFonts w:ascii="Calibri" w:hAnsi="Calibri" w:cs="Calibri"/>
          <w:sz w:val="22"/>
          <w:szCs w:val="22"/>
          <w:lang w:val="en-CA"/>
        </w:rPr>
        <w:t>add a</w:t>
      </w:r>
      <w:r w:rsidR="00400780" w:rsidRPr="00400780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154CF8">
        <w:rPr>
          <w:rFonts w:ascii="Calibri" w:hAnsi="Calibri" w:cs="Calibri"/>
          <w:sz w:val="22"/>
          <w:szCs w:val="22"/>
          <w:lang w:val="en-CA"/>
        </w:rPr>
        <w:t>comment</w:t>
      </w:r>
      <w:r w:rsidR="00154CF8" w:rsidRPr="00400780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400780" w:rsidRPr="00400780">
        <w:rPr>
          <w:rFonts w:ascii="Calibri" w:hAnsi="Calibri" w:cs="Calibri"/>
          <w:sz w:val="22"/>
          <w:szCs w:val="22"/>
          <w:lang w:val="en-CA"/>
        </w:rPr>
        <w:t xml:space="preserve">to </w:t>
      </w:r>
      <w:r w:rsidR="00023522">
        <w:rPr>
          <w:rFonts w:ascii="Calibri" w:hAnsi="Calibri" w:cs="Calibri"/>
          <w:sz w:val="22"/>
          <w:szCs w:val="22"/>
          <w:lang w:val="en-CA"/>
        </w:rPr>
        <w:t>c</w:t>
      </w:r>
      <w:r w:rsidR="00400780" w:rsidRPr="00400780">
        <w:rPr>
          <w:rFonts w:ascii="Calibri" w:hAnsi="Calibri" w:cs="Calibri"/>
          <w:sz w:val="22"/>
          <w:szCs w:val="22"/>
          <w:lang w:val="en-CA"/>
        </w:rPr>
        <w:t xml:space="preserve">onnect with </w:t>
      </w:r>
      <w:r w:rsidR="00023522">
        <w:rPr>
          <w:rFonts w:ascii="Calibri" w:hAnsi="Calibri" w:cs="Calibri"/>
          <w:sz w:val="22"/>
          <w:szCs w:val="22"/>
          <w:lang w:val="en-CA"/>
        </w:rPr>
        <w:t xml:space="preserve">the </w:t>
      </w:r>
      <w:r w:rsidR="008F01B4">
        <w:rPr>
          <w:rFonts w:ascii="Calibri" w:hAnsi="Calibri" w:cs="Calibri"/>
          <w:sz w:val="22"/>
          <w:szCs w:val="22"/>
          <w:lang w:val="en-CA"/>
        </w:rPr>
        <w:t xml:space="preserve">Global Cancer Program </w:t>
      </w:r>
      <w:r w:rsidR="003D0552">
        <w:rPr>
          <w:rFonts w:ascii="Calibri" w:hAnsi="Calibri" w:cs="Calibri"/>
          <w:sz w:val="22"/>
          <w:szCs w:val="22"/>
          <w:lang w:val="en-CA"/>
        </w:rPr>
        <w:t>in the</w:t>
      </w:r>
      <w:r w:rsidR="00400780" w:rsidRPr="00400780">
        <w:rPr>
          <w:rFonts w:ascii="Calibri" w:hAnsi="Calibri" w:cs="Calibri"/>
          <w:sz w:val="22"/>
          <w:szCs w:val="22"/>
          <w:lang w:val="en-CA"/>
        </w:rPr>
        <w:t xml:space="preserve"> “</w:t>
      </w:r>
      <w:r w:rsidR="00212C4B">
        <w:rPr>
          <w:rFonts w:ascii="Calibri" w:hAnsi="Calibri" w:cs="Calibri"/>
          <w:sz w:val="22"/>
          <w:szCs w:val="22"/>
          <w:lang w:val="en-CA"/>
        </w:rPr>
        <w:t xml:space="preserve">List of Concerns that </w:t>
      </w:r>
      <w:r w:rsidR="00400780" w:rsidRPr="00400780">
        <w:rPr>
          <w:rFonts w:ascii="Calibri" w:hAnsi="Calibri" w:cs="Calibri"/>
          <w:sz w:val="22"/>
          <w:szCs w:val="22"/>
          <w:lang w:val="en-CA"/>
        </w:rPr>
        <w:t>Must be Addressed</w:t>
      </w:r>
      <w:r w:rsidR="00212C4B" w:rsidRPr="00212C4B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212C4B">
        <w:rPr>
          <w:rFonts w:ascii="Calibri" w:hAnsi="Calibri" w:cs="Calibri"/>
          <w:sz w:val="22"/>
          <w:szCs w:val="22"/>
          <w:lang w:val="en-CA"/>
        </w:rPr>
        <w:t>Before Approval</w:t>
      </w:r>
      <w:r w:rsidR="00400780" w:rsidRPr="00400780">
        <w:rPr>
          <w:rFonts w:ascii="Calibri" w:hAnsi="Calibri" w:cs="Calibri"/>
          <w:sz w:val="22"/>
          <w:szCs w:val="22"/>
          <w:lang w:val="en-CA"/>
        </w:rPr>
        <w:t>”</w:t>
      </w:r>
      <w:r w:rsidR="003D0552">
        <w:rPr>
          <w:rFonts w:ascii="Calibri" w:hAnsi="Calibri" w:cs="Calibri"/>
          <w:sz w:val="22"/>
          <w:szCs w:val="22"/>
          <w:lang w:val="en-CA"/>
        </w:rPr>
        <w:t xml:space="preserve"> section</w:t>
      </w:r>
      <w:r w:rsidR="00154CF8">
        <w:rPr>
          <w:rFonts w:ascii="Calibri" w:hAnsi="Calibri" w:cs="Calibri"/>
          <w:sz w:val="22"/>
          <w:szCs w:val="22"/>
          <w:lang w:val="en-CA"/>
        </w:rPr>
        <w:t xml:space="preserve"> of </w:t>
      </w:r>
      <w:r w:rsidR="00212C4B">
        <w:rPr>
          <w:rFonts w:ascii="Calibri" w:hAnsi="Calibri" w:cs="Calibri"/>
          <w:sz w:val="22"/>
          <w:szCs w:val="22"/>
          <w:lang w:val="en-CA"/>
        </w:rPr>
        <w:t>your</w:t>
      </w:r>
      <w:r w:rsidR="00154CF8">
        <w:rPr>
          <w:rFonts w:ascii="Calibri" w:hAnsi="Calibri" w:cs="Calibri"/>
          <w:sz w:val="22"/>
          <w:szCs w:val="22"/>
          <w:lang w:val="en-CA"/>
        </w:rPr>
        <w:t xml:space="preserve"> Site Committee review form</w:t>
      </w:r>
      <w:r w:rsidR="00023522">
        <w:rPr>
          <w:rFonts w:ascii="Calibri" w:hAnsi="Calibri" w:cs="Calibri"/>
          <w:sz w:val="22"/>
          <w:szCs w:val="22"/>
          <w:lang w:val="en-CA"/>
        </w:rPr>
        <w:t>.</w:t>
      </w:r>
    </w:p>
    <w:p w14:paraId="38EF326F" w14:textId="7FDD44DF" w:rsidR="00B7577E" w:rsidRDefault="00B7577E" w:rsidP="00B7577E">
      <w:pPr>
        <w:pStyle w:val="BodyText"/>
      </w:pPr>
    </w:p>
    <w:p w14:paraId="66A80C54" w14:textId="01CB6DF4" w:rsidR="0046603F" w:rsidRDefault="0046603F" w:rsidP="00B7577E">
      <w:pPr>
        <w:pStyle w:val="BodyText"/>
      </w:pPr>
    </w:p>
    <w:p w14:paraId="35CDCA42" w14:textId="77777777" w:rsidR="0046603F" w:rsidRPr="00B7577E" w:rsidRDefault="0046603F" w:rsidP="0046603F">
      <w:pPr>
        <w:pStyle w:val="ListParagraph"/>
        <w:shd w:val="clear" w:color="auto" w:fill="FFFFFF"/>
        <w:ind w:left="2160"/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</w:pPr>
    </w:p>
    <w:p w14:paraId="32D50A89" w14:textId="77777777" w:rsidR="0046603F" w:rsidRPr="006D6D7A" w:rsidRDefault="0046603F" w:rsidP="004660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  <w:t>Is Funding Adequate?</w:t>
      </w:r>
    </w:p>
    <w:p w14:paraId="32020B54" w14:textId="77777777" w:rsidR="0046603F" w:rsidRPr="00B7577E" w:rsidRDefault="0046603F" w:rsidP="0046603F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Is it standard practice to compensate/provide stipends to co-investigators? What are the standard rates?</w:t>
      </w:r>
    </w:p>
    <w:p w14:paraId="13795C07" w14:textId="41DD9020" w:rsidR="0046603F" w:rsidRPr="00B7577E" w:rsidRDefault="0046603F" w:rsidP="0046603F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Is it standard practice to provide “tokens” or small compensation to study participants (ex. transportation vouchers, airtime cards, etc.)? What is the study site standard?</w:t>
      </w:r>
      <w:r w:rsidR="002B1524">
        <w:rPr>
          <w:rFonts w:ascii="Calibri" w:eastAsia="Times New Roman" w:hAnsi="Calibri" w:cs="Calibri"/>
          <w:sz w:val="22"/>
          <w:szCs w:val="22"/>
          <w:lang w:val="en-CA"/>
        </w:rPr>
        <w:t xml:space="preserve"> If so, a</w:t>
      </w:r>
      <w:r w:rsidR="002B1524" w:rsidRPr="00B7577E">
        <w:rPr>
          <w:rFonts w:ascii="Calibri" w:eastAsia="Times New Roman" w:hAnsi="Calibri" w:cs="Calibri"/>
          <w:sz w:val="22"/>
          <w:szCs w:val="22"/>
          <w:lang w:val="en-CA"/>
        </w:rPr>
        <w:t>re study participant “tokens”/compensation to study participants included?</w:t>
      </w:r>
    </w:p>
    <w:p w14:paraId="31CC2919" w14:textId="74C09B63" w:rsidR="0046603F" w:rsidRPr="00B7577E" w:rsidRDefault="0046603F" w:rsidP="0046603F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Have the in-country team members budgeted for the appropriate amount</w:t>
      </w:r>
      <w:r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  <w:r w:rsidRPr="00B7577E">
        <w:rPr>
          <w:rFonts w:ascii="Calibri" w:eastAsia="Times New Roman" w:hAnsi="Calibri" w:cs="Calibri"/>
          <w:sz w:val="22"/>
          <w:szCs w:val="22"/>
          <w:lang w:val="en-CA"/>
        </w:rPr>
        <w:t>of UCSF guest accounts required to use UCSF applications</w:t>
      </w:r>
      <w:r w:rsidR="002B1524">
        <w:rPr>
          <w:rFonts w:ascii="Calibri" w:eastAsia="Times New Roman" w:hAnsi="Calibri" w:cs="Calibri"/>
          <w:sz w:val="22"/>
          <w:szCs w:val="22"/>
          <w:lang w:val="en-CA"/>
        </w:rPr>
        <w:t xml:space="preserve"> (ex. </w:t>
      </w:r>
      <w:proofErr w:type="spellStart"/>
      <w:r w:rsidR="002B1524">
        <w:rPr>
          <w:rFonts w:ascii="Calibri" w:eastAsia="Times New Roman" w:hAnsi="Calibri" w:cs="Calibri"/>
          <w:sz w:val="22"/>
          <w:szCs w:val="22"/>
          <w:lang w:val="en-CA"/>
        </w:rPr>
        <w:t>OnCore</w:t>
      </w:r>
      <w:proofErr w:type="spellEnd"/>
      <w:r w:rsidR="002B1524">
        <w:rPr>
          <w:rFonts w:ascii="Calibri" w:eastAsia="Times New Roman" w:hAnsi="Calibri" w:cs="Calibri"/>
          <w:sz w:val="22"/>
          <w:szCs w:val="22"/>
          <w:lang w:val="en-CA"/>
        </w:rPr>
        <w:t>)</w:t>
      </w:r>
      <w:r>
        <w:rPr>
          <w:rFonts w:ascii="Calibri" w:eastAsia="Times New Roman" w:hAnsi="Calibri" w:cs="Calibri"/>
          <w:sz w:val="22"/>
          <w:szCs w:val="22"/>
          <w:lang w:val="en-CA"/>
        </w:rPr>
        <w:t xml:space="preserve"> ($11/mo</w:t>
      </w:r>
      <w:r w:rsidR="00D2549E">
        <w:rPr>
          <w:rFonts w:ascii="Calibri" w:eastAsia="Times New Roman" w:hAnsi="Calibri" w:cs="Calibri"/>
          <w:sz w:val="22"/>
          <w:szCs w:val="22"/>
          <w:lang w:val="en-CA"/>
        </w:rPr>
        <w:t>nth</w:t>
      </w:r>
      <w:r>
        <w:rPr>
          <w:rFonts w:ascii="Calibri" w:eastAsia="Times New Roman" w:hAnsi="Calibri" w:cs="Calibri"/>
          <w:sz w:val="22"/>
          <w:szCs w:val="22"/>
          <w:lang w:val="en-CA"/>
        </w:rPr>
        <w:t>)</w:t>
      </w:r>
      <w:r w:rsidRPr="00B7577E">
        <w:rPr>
          <w:rFonts w:ascii="Calibri" w:eastAsia="Times New Roman" w:hAnsi="Calibri" w:cs="Calibri"/>
          <w:sz w:val="22"/>
          <w:szCs w:val="22"/>
          <w:lang w:val="en-CA"/>
        </w:rPr>
        <w:t>?</w:t>
      </w:r>
    </w:p>
    <w:p w14:paraId="00517289" w14:textId="77777777" w:rsidR="0046603F" w:rsidRPr="00B7577E" w:rsidRDefault="0046603F" w:rsidP="0046603F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Are all required IRB/ethical review board fees included?</w:t>
      </w:r>
    </w:p>
    <w:p w14:paraId="4FA3AC10" w14:textId="77777777" w:rsidR="0046603F" w:rsidRPr="00B7577E" w:rsidRDefault="0046603F" w:rsidP="0046603F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Are all IRB/ethical review board renewal and/or amendment fees included?</w:t>
      </w:r>
    </w:p>
    <w:p w14:paraId="550CC7CA" w14:textId="77777777" w:rsidR="0046603F" w:rsidRPr="00B7577E" w:rsidRDefault="0046603F" w:rsidP="0046603F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Are administrative fees/indirect costs for subrecipients incorporated?</w:t>
      </w:r>
    </w:p>
    <w:p w14:paraId="665980C6" w14:textId="77777777" w:rsidR="0046603F" w:rsidRPr="00B7577E" w:rsidRDefault="0046603F" w:rsidP="0046603F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Are co-investigators compensation and/or are stipends included?</w:t>
      </w:r>
    </w:p>
    <w:p w14:paraId="12AE1774" w14:textId="77777777" w:rsidR="0046603F" w:rsidRPr="00B7577E" w:rsidRDefault="0046603F" w:rsidP="0046603F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Are fees/stipends included for procedures (ex. biopsies, pathology, etc.)</w:t>
      </w:r>
    </w:p>
    <w:p w14:paraId="3BC689B8" w14:textId="6C959763" w:rsidR="0046603F" w:rsidRPr="00B7577E" w:rsidRDefault="0046603F" w:rsidP="0046603F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</w:p>
    <w:p w14:paraId="4A9E23BF" w14:textId="39E0339C" w:rsidR="0046603F" w:rsidRPr="00B7577E" w:rsidRDefault="0046603F" w:rsidP="0046603F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 xml:space="preserve">If planning to collect data electronically, </w:t>
      </w:r>
      <w:r w:rsidR="002B1524">
        <w:rPr>
          <w:rFonts w:ascii="Calibri" w:eastAsia="Times New Roman" w:hAnsi="Calibri" w:cs="Calibri"/>
          <w:sz w:val="22"/>
          <w:szCs w:val="22"/>
          <w:lang w:val="en-CA"/>
        </w:rPr>
        <w:t xml:space="preserve">but laptops/tablets are not currently available, </w:t>
      </w:r>
      <w:r w:rsidRPr="00B7577E">
        <w:rPr>
          <w:rFonts w:ascii="Calibri" w:eastAsia="Times New Roman" w:hAnsi="Calibri" w:cs="Calibri"/>
          <w:sz w:val="22"/>
          <w:szCs w:val="22"/>
          <w:lang w:val="en-CA"/>
        </w:rPr>
        <w:t>are tablets/laptops included</w:t>
      </w:r>
      <w:r w:rsidR="002B1524">
        <w:rPr>
          <w:rFonts w:ascii="Calibri" w:eastAsia="Times New Roman" w:hAnsi="Calibri" w:cs="Calibri"/>
          <w:sz w:val="22"/>
          <w:szCs w:val="22"/>
          <w:lang w:val="en-CA"/>
        </w:rPr>
        <w:t xml:space="preserve"> in the budget</w:t>
      </w:r>
      <w:r w:rsidRPr="00B7577E">
        <w:rPr>
          <w:rFonts w:ascii="Calibri" w:eastAsia="Times New Roman" w:hAnsi="Calibri" w:cs="Calibri"/>
          <w:sz w:val="22"/>
          <w:szCs w:val="22"/>
          <w:lang w:val="en-CA"/>
        </w:rPr>
        <w:t>?</w:t>
      </w:r>
    </w:p>
    <w:p w14:paraId="2FCE304D" w14:textId="77777777" w:rsidR="0046603F" w:rsidRPr="00B7577E" w:rsidRDefault="0046603F" w:rsidP="0046603F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Are printing costs included for study tools, flyers, materials, etc.?</w:t>
      </w:r>
    </w:p>
    <w:p w14:paraId="141FD29E" w14:textId="77777777" w:rsidR="0046603F" w:rsidRPr="00B7577E" w:rsidRDefault="0046603F" w:rsidP="0046603F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</w:p>
    <w:p w14:paraId="2226DD28" w14:textId="77777777" w:rsidR="0046603F" w:rsidRPr="00B7577E" w:rsidRDefault="0046603F" w:rsidP="0046603F">
      <w:pPr>
        <w:pStyle w:val="ListParagraph"/>
        <w:shd w:val="clear" w:color="auto" w:fill="FFFFFF"/>
        <w:ind w:left="2160"/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</w:pPr>
    </w:p>
    <w:p w14:paraId="47FF1502" w14:textId="77777777" w:rsidR="0046603F" w:rsidRPr="006D6D7A" w:rsidRDefault="0046603F" w:rsidP="004660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  <w:t>Data Management Resources Adequate/Available?</w:t>
      </w:r>
    </w:p>
    <w:p w14:paraId="1FD5C086" w14:textId="6B247481" w:rsidR="0046603F" w:rsidRPr="00B7577E" w:rsidRDefault="0046603F" w:rsidP="0046603F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How will the data be collected?</w:t>
      </w:r>
      <w:r w:rsidR="00395F97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</w:p>
    <w:p w14:paraId="6647A381" w14:textId="77777777" w:rsidR="0046603F" w:rsidRPr="00B7577E" w:rsidRDefault="0046603F" w:rsidP="0046603F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If via paper tools, who will be responsible for entering the data into a database? What data collection platform/database will be used?</w:t>
      </w:r>
    </w:p>
    <w:p w14:paraId="655868FF" w14:textId="1DF1064F" w:rsidR="0046603F" w:rsidRDefault="0046603F" w:rsidP="0046603F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If electronically, are tablets/laptops available? What data collection platform/database will be used?</w:t>
      </w:r>
    </w:p>
    <w:p w14:paraId="428BB6E7" w14:textId="5210E52C" w:rsidR="002B1524" w:rsidRPr="002B1524" w:rsidRDefault="002B1524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2B1524">
        <w:rPr>
          <w:rFonts w:ascii="Calibri" w:eastAsia="Times New Roman" w:hAnsi="Calibri" w:cs="Calibri"/>
          <w:sz w:val="22"/>
          <w:szCs w:val="22"/>
          <w:lang w:val="en-CA"/>
        </w:rPr>
        <w:t>Is the timeline for collecting data feasible </w:t>
      </w:r>
      <w:r w:rsidRPr="002B1524">
        <w:rPr>
          <w:rFonts w:ascii="Calibri" w:eastAsia="Times New Roman" w:hAnsi="Calibri" w:cs="Calibri"/>
          <w:i/>
          <w:iCs/>
          <w:sz w:val="22"/>
          <w:szCs w:val="22"/>
          <w:lang w:val="en-CA"/>
        </w:rPr>
        <w:t>(ex. based on estimates from patient load)?</w:t>
      </w:r>
    </w:p>
    <w:p w14:paraId="0BC0F660" w14:textId="3D565B3D" w:rsidR="0046603F" w:rsidRPr="002B1524" w:rsidRDefault="0046603F" w:rsidP="002B1524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How will data be shared</w:t>
      </w:r>
      <w:r w:rsidR="002B1524">
        <w:rPr>
          <w:rFonts w:ascii="Calibri" w:eastAsia="Times New Roman" w:hAnsi="Calibri" w:cs="Calibri"/>
          <w:sz w:val="22"/>
          <w:szCs w:val="22"/>
          <w:lang w:val="en-CA"/>
        </w:rPr>
        <w:t xml:space="preserve"> between investigators/institutions? </w:t>
      </w:r>
      <w:r w:rsidR="002B1524" w:rsidRPr="00B7577E">
        <w:rPr>
          <w:rFonts w:ascii="Calibri" w:eastAsia="Times New Roman" w:hAnsi="Calibri" w:cs="Calibri"/>
          <w:sz w:val="22"/>
          <w:szCs w:val="22"/>
          <w:lang w:val="en-CA"/>
        </w:rPr>
        <w:t>Will material transfer agreements and/or data transfer agreements need to be executed</w:t>
      </w:r>
      <w:r w:rsidR="002B1524">
        <w:rPr>
          <w:rFonts w:ascii="Calibri" w:eastAsia="Times New Roman" w:hAnsi="Calibri" w:cs="Calibri"/>
          <w:sz w:val="22"/>
          <w:szCs w:val="22"/>
          <w:lang w:val="en-CA"/>
        </w:rPr>
        <w:t xml:space="preserve"> to share data, biospecimens, etc.</w:t>
      </w:r>
      <w:r w:rsidR="002B1524" w:rsidRPr="00B7577E">
        <w:rPr>
          <w:rFonts w:ascii="Calibri" w:eastAsia="Times New Roman" w:hAnsi="Calibri" w:cs="Calibri"/>
          <w:sz w:val="22"/>
          <w:szCs w:val="22"/>
          <w:lang w:val="en-CA"/>
        </w:rPr>
        <w:t>?</w:t>
      </w:r>
    </w:p>
    <w:p w14:paraId="016D5799" w14:textId="606FED0A" w:rsidR="002B1524" w:rsidRPr="00B7577E" w:rsidRDefault="002B1524" w:rsidP="002B1524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 xml:space="preserve">If this is an interventional study, who will be responsible for entering data into </w:t>
      </w:r>
      <w:proofErr w:type="spellStart"/>
      <w:r w:rsidRPr="00B7577E">
        <w:rPr>
          <w:rFonts w:ascii="Calibri" w:eastAsia="Times New Roman" w:hAnsi="Calibri" w:cs="Calibri"/>
          <w:sz w:val="22"/>
          <w:szCs w:val="22"/>
          <w:lang w:val="en-CA"/>
        </w:rPr>
        <w:t>OnCore</w:t>
      </w:r>
      <w:proofErr w:type="spellEnd"/>
      <w:r w:rsidRPr="00B7577E">
        <w:rPr>
          <w:rFonts w:ascii="Calibri" w:eastAsia="Times New Roman" w:hAnsi="Calibri" w:cs="Calibri"/>
          <w:sz w:val="22"/>
          <w:szCs w:val="22"/>
          <w:lang w:val="en-CA"/>
        </w:rPr>
        <w:t>?</w:t>
      </w:r>
    </w:p>
    <w:p w14:paraId="5A714E50" w14:textId="77777777" w:rsidR="002B1524" w:rsidRDefault="002B1524" w:rsidP="00287492">
      <w:pPr>
        <w:numPr>
          <w:ilvl w:val="2"/>
          <w:numId w:val="2"/>
        </w:numPr>
        <w:shd w:val="clear" w:color="auto" w:fill="FFFFFF"/>
        <w:ind w:left="2520"/>
        <w:rPr>
          <w:rFonts w:ascii="Calibri" w:eastAsia="Times New Roman" w:hAnsi="Calibri" w:cs="Calibri"/>
          <w:sz w:val="22"/>
          <w:szCs w:val="22"/>
          <w:lang w:val="en-CA"/>
        </w:rPr>
      </w:pPr>
      <w:r w:rsidRPr="002B1524">
        <w:rPr>
          <w:rFonts w:ascii="Calibri" w:eastAsia="Times New Roman" w:hAnsi="Calibri" w:cs="Calibri"/>
          <w:sz w:val="22"/>
          <w:szCs w:val="22"/>
          <w:lang w:val="en-CA"/>
        </w:rPr>
        <w:t xml:space="preserve">Does this person have access to </w:t>
      </w:r>
      <w:proofErr w:type="spellStart"/>
      <w:r w:rsidRPr="002B1524">
        <w:rPr>
          <w:rFonts w:ascii="Calibri" w:eastAsia="Times New Roman" w:hAnsi="Calibri" w:cs="Calibri"/>
          <w:sz w:val="22"/>
          <w:szCs w:val="22"/>
          <w:lang w:val="en-CA"/>
        </w:rPr>
        <w:t>OnCore</w:t>
      </w:r>
      <w:proofErr w:type="spellEnd"/>
      <w:r w:rsidRPr="002B1524">
        <w:rPr>
          <w:rFonts w:ascii="Calibri" w:eastAsia="Times New Roman" w:hAnsi="Calibri" w:cs="Calibri"/>
          <w:sz w:val="22"/>
          <w:szCs w:val="22"/>
          <w:lang w:val="en-CA"/>
        </w:rPr>
        <w:t xml:space="preserve"> and appropriate training?  </w:t>
      </w:r>
    </w:p>
    <w:p w14:paraId="5D6AA275" w14:textId="15704B94" w:rsidR="00AB1064" w:rsidRPr="00B7577E" w:rsidRDefault="002B1524" w:rsidP="00287492">
      <w:pPr>
        <w:numPr>
          <w:ilvl w:val="2"/>
          <w:numId w:val="1"/>
        </w:numPr>
        <w:shd w:val="clear" w:color="auto" w:fill="FFFFFF"/>
        <w:tabs>
          <w:tab w:val="clear" w:pos="2160"/>
          <w:tab w:val="num" w:pos="2520"/>
        </w:tabs>
        <w:ind w:left="2520"/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lastRenderedPageBreak/>
        <w:t>If international team member(s) will be entering data</w:t>
      </w:r>
      <w:r w:rsidR="00AB1064">
        <w:rPr>
          <w:rFonts w:ascii="Calibri" w:eastAsia="Times New Roman" w:hAnsi="Calibri" w:cs="Calibri"/>
          <w:sz w:val="22"/>
          <w:szCs w:val="22"/>
          <w:lang w:val="en-CA"/>
        </w:rPr>
        <w:t>, d</w:t>
      </w:r>
      <w:r w:rsidR="00AB1064" w:rsidRPr="00B7577E">
        <w:rPr>
          <w:rFonts w:ascii="Calibri" w:eastAsia="Times New Roman" w:hAnsi="Calibri" w:cs="Calibri"/>
          <w:sz w:val="22"/>
          <w:szCs w:val="22"/>
          <w:lang w:val="en-CA"/>
        </w:rPr>
        <w:t xml:space="preserve">o </w:t>
      </w:r>
      <w:r w:rsidR="00AB1064">
        <w:rPr>
          <w:rFonts w:ascii="Calibri" w:eastAsia="Times New Roman" w:hAnsi="Calibri" w:cs="Calibri"/>
          <w:sz w:val="22"/>
          <w:szCs w:val="22"/>
          <w:lang w:val="en-CA"/>
        </w:rPr>
        <w:t>they</w:t>
      </w:r>
      <w:r w:rsidR="00AB1064" w:rsidRPr="00B7577E">
        <w:rPr>
          <w:rFonts w:ascii="Calibri" w:eastAsia="Times New Roman" w:hAnsi="Calibri" w:cs="Calibri"/>
          <w:sz w:val="22"/>
          <w:szCs w:val="22"/>
          <w:lang w:val="en-CA"/>
        </w:rPr>
        <w:t xml:space="preserve"> members have </w:t>
      </w:r>
      <w:proofErr w:type="gramStart"/>
      <w:r w:rsidR="00AB1064" w:rsidRPr="00B7577E">
        <w:rPr>
          <w:rFonts w:ascii="Calibri" w:eastAsia="Times New Roman" w:hAnsi="Calibri" w:cs="Calibri"/>
          <w:sz w:val="22"/>
          <w:szCs w:val="22"/>
          <w:lang w:val="en-CA"/>
        </w:rPr>
        <w:t>a sufficient number of</w:t>
      </w:r>
      <w:proofErr w:type="gramEnd"/>
      <w:r w:rsidR="00AB1064" w:rsidRPr="00B7577E">
        <w:rPr>
          <w:rFonts w:ascii="Calibri" w:eastAsia="Times New Roman" w:hAnsi="Calibri" w:cs="Calibri"/>
          <w:sz w:val="22"/>
          <w:szCs w:val="22"/>
          <w:lang w:val="en-CA"/>
        </w:rPr>
        <w:t xml:space="preserve"> UCSF guest accounts required to use UCSF applications? (</w:t>
      </w:r>
      <w:proofErr w:type="spellStart"/>
      <w:r w:rsidR="00AB1064" w:rsidRPr="00B7577E">
        <w:rPr>
          <w:rFonts w:ascii="Calibri" w:eastAsia="Times New Roman" w:hAnsi="Calibri" w:cs="Calibri"/>
          <w:sz w:val="22"/>
          <w:szCs w:val="22"/>
          <w:lang w:val="en-CA"/>
        </w:rPr>
        <w:t>REDCap</w:t>
      </w:r>
      <w:proofErr w:type="spellEnd"/>
      <w:r w:rsidR="00AB1064" w:rsidRPr="00B7577E">
        <w:rPr>
          <w:rFonts w:ascii="Calibri" w:eastAsia="Times New Roman" w:hAnsi="Calibri" w:cs="Calibri"/>
          <w:sz w:val="22"/>
          <w:szCs w:val="22"/>
          <w:lang w:val="en-CA"/>
        </w:rPr>
        <w:t xml:space="preserve">, </w:t>
      </w:r>
      <w:proofErr w:type="spellStart"/>
      <w:r w:rsidR="00AB1064" w:rsidRPr="00B7577E">
        <w:rPr>
          <w:rFonts w:ascii="Calibri" w:eastAsia="Times New Roman" w:hAnsi="Calibri" w:cs="Calibri"/>
          <w:sz w:val="22"/>
          <w:szCs w:val="22"/>
          <w:lang w:val="en-CA"/>
        </w:rPr>
        <w:t>OnCore</w:t>
      </w:r>
      <w:proofErr w:type="spellEnd"/>
      <w:r w:rsidR="00AB1064" w:rsidRPr="00B7577E">
        <w:rPr>
          <w:rFonts w:ascii="Calibri" w:eastAsia="Times New Roman" w:hAnsi="Calibri" w:cs="Calibri"/>
          <w:sz w:val="22"/>
          <w:szCs w:val="22"/>
          <w:lang w:val="en-CA"/>
        </w:rPr>
        <w:t>, etc</w:t>
      </w:r>
      <w:r w:rsidR="00AB1064">
        <w:rPr>
          <w:rFonts w:ascii="Calibri" w:eastAsia="Times New Roman" w:hAnsi="Calibri" w:cs="Calibri"/>
          <w:sz w:val="22"/>
          <w:szCs w:val="22"/>
          <w:lang w:val="en-CA"/>
        </w:rPr>
        <w:t>.</w:t>
      </w:r>
      <w:r w:rsidR="00AB1064" w:rsidRPr="00B7577E">
        <w:rPr>
          <w:rFonts w:ascii="Calibri" w:eastAsia="Times New Roman" w:hAnsi="Calibri" w:cs="Calibri"/>
          <w:sz w:val="22"/>
          <w:szCs w:val="22"/>
          <w:lang w:val="en-CA"/>
        </w:rPr>
        <w:t>).</w:t>
      </w:r>
    </w:p>
    <w:p w14:paraId="203D2073" w14:textId="7E483732" w:rsidR="002B1524" w:rsidRDefault="002B1524" w:rsidP="00287492">
      <w:pPr>
        <w:numPr>
          <w:ilvl w:val="2"/>
          <w:numId w:val="2"/>
        </w:numPr>
        <w:shd w:val="clear" w:color="auto" w:fill="FFFFFF"/>
        <w:ind w:left="2520"/>
        <w:rPr>
          <w:rFonts w:ascii="Calibri" w:eastAsia="Times New Roman" w:hAnsi="Calibri" w:cs="Calibri"/>
          <w:sz w:val="22"/>
          <w:szCs w:val="22"/>
          <w:lang w:val="en-CA"/>
        </w:rPr>
      </w:pPr>
      <w:r w:rsidRPr="002B1524">
        <w:rPr>
          <w:rFonts w:ascii="Calibri" w:eastAsia="Times New Roman" w:hAnsi="Calibri" w:cs="Calibri"/>
          <w:sz w:val="22"/>
          <w:szCs w:val="22"/>
          <w:lang w:val="en-CA"/>
        </w:rPr>
        <w:t xml:space="preserve">Will the study team at the International sites have access to Wi-Fi </w:t>
      </w:r>
      <w:proofErr w:type="gramStart"/>
      <w:r w:rsidRPr="002B1524">
        <w:rPr>
          <w:rFonts w:ascii="Calibri" w:eastAsia="Times New Roman" w:hAnsi="Calibri" w:cs="Calibri"/>
          <w:sz w:val="22"/>
          <w:szCs w:val="22"/>
          <w:lang w:val="en-CA"/>
        </w:rPr>
        <w:t>in order to</w:t>
      </w:r>
      <w:proofErr w:type="gramEnd"/>
      <w:r w:rsidRPr="002B1524">
        <w:rPr>
          <w:rFonts w:ascii="Calibri" w:eastAsia="Times New Roman" w:hAnsi="Calibri" w:cs="Calibri"/>
          <w:sz w:val="22"/>
          <w:szCs w:val="22"/>
          <w:lang w:val="en-CA"/>
        </w:rPr>
        <w:t xml:space="preserve"> complete the </w:t>
      </w:r>
      <w:proofErr w:type="spellStart"/>
      <w:r w:rsidRPr="002B1524">
        <w:rPr>
          <w:rFonts w:ascii="Calibri" w:eastAsia="Times New Roman" w:hAnsi="Calibri" w:cs="Calibri"/>
          <w:sz w:val="22"/>
          <w:szCs w:val="22"/>
          <w:lang w:val="en-CA"/>
        </w:rPr>
        <w:t>OnCore</w:t>
      </w:r>
      <w:proofErr w:type="spellEnd"/>
      <w:r w:rsidRPr="002B1524">
        <w:rPr>
          <w:rFonts w:ascii="Calibri" w:eastAsia="Times New Roman" w:hAnsi="Calibri" w:cs="Calibri"/>
          <w:sz w:val="22"/>
          <w:szCs w:val="22"/>
          <w:lang w:val="en-CA"/>
        </w:rPr>
        <w:t xml:space="preserve"> training and ensure ability to complete </w:t>
      </w:r>
      <w:proofErr w:type="spellStart"/>
      <w:r w:rsidRPr="002B1524">
        <w:rPr>
          <w:rFonts w:ascii="Calibri" w:eastAsia="Times New Roman" w:hAnsi="Calibri" w:cs="Calibri"/>
          <w:sz w:val="22"/>
          <w:szCs w:val="22"/>
          <w:lang w:val="en-CA"/>
        </w:rPr>
        <w:t>OnCore</w:t>
      </w:r>
      <w:proofErr w:type="spellEnd"/>
      <w:r w:rsidRPr="002B1524">
        <w:rPr>
          <w:rFonts w:ascii="Calibri" w:eastAsia="Times New Roman" w:hAnsi="Calibri" w:cs="Calibri"/>
          <w:sz w:val="22"/>
          <w:szCs w:val="22"/>
          <w:lang w:val="en-CA"/>
        </w:rPr>
        <w:t xml:space="preserve"> entry requirements?</w:t>
      </w:r>
    </w:p>
    <w:p w14:paraId="113B683A" w14:textId="24A36BD0" w:rsidR="00ED1BCE" w:rsidRPr="00B7577E" w:rsidRDefault="00C76E12" w:rsidP="00ED1BCE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</w:pPr>
      <w:r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  <w:t>Study</w:t>
      </w:r>
      <w:r w:rsidRPr="00B7577E"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  <w:t xml:space="preserve"> </w:t>
      </w:r>
      <w:r w:rsidR="00ED1BCE" w:rsidRPr="00B7577E"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  <w:t xml:space="preserve">Design </w:t>
      </w:r>
    </w:p>
    <w:p w14:paraId="40A960F0" w14:textId="50C95B11" w:rsidR="00765420" w:rsidRPr="00065DF8" w:rsidRDefault="00ED1BCE" w:rsidP="00765420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Will there be a local, in-country leader for this study?</w:t>
      </w:r>
    </w:p>
    <w:p w14:paraId="5669EEB8" w14:textId="5FA13E3B" w:rsidR="00ED1BCE" w:rsidRPr="00B7577E" w:rsidRDefault="00ED1BCE" w:rsidP="00ED1BCE">
      <w:pPr>
        <w:pStyle w:val="ListParagraph"/>
        <w:shd w:val="clear" w:color="auto" w:fill="FFFFFF"/>
        <w:ind w:left="2160"/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</w:pPr>
    </w:p>
    <w:p w14:paraId="077B8022" w14:textId="1BE37F79" w:rsidR="006B2777" w:rsidRPr="00B7577E" w:rsidRDefault="006B2777" w:rsidP="00EE076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</w:pPr>
      <w:r w:rsidRPr="00B7577E"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  <w:t>Potential for UCSF Publication</w:t>
      </w:r>
    </w:p>
    <w:p w14:paraId="48C520A5" w14:textId="69E38AAD" w:rsidR="006B2777" w:rsidRDefault="006B2777" w:rsidP="006B2777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Have authorship expectations been openly discussed with international collaborators?</w:t>
      </w:r>
    </w:p>
    <w:p w14:paraId="43979901" w14:textId="795CDF61" w:rsidR="00003531" w:rsidRDefault="00003531" w:rsidP="00003531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 xml:space="preserve">What is the role of the in-country leader in developing this study? </w:t>
      </w:r>
    </w:p>
    <w:p w14:paraId="7AF2798E" w14:textId="39948CEA" w:rsidR="00003531" w:rsidRDefault="00003531" w:rsidP="00003531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 xml:space="preserve">What is the role of the UCSF investigator team? </w:t>
      </w:r>
    </w:p>
    <w:p w14:paraId="12EECB58" w14:textId="77FC469E" w:rsidR="00003531" w:rsidRPr="00B7577E" w:rsidRDefault="00003531" w:rsidP="00003531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 xml:space="preserve">Where will data analysis be performed? </w:t>
      </w:r>
    </w:p>
    <w:p w14:paraId="594C0F46" w14:textId="77777777" w:rsidR="00B7577E" w:rsidRPr="00003531" w:rsidRDefault="00B7577E" w:rsidP="00003531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</w:p>
    <w:p w14:paraId="4472CEC7" w14:textId="76212AEC" w:rsidR="002B7092" w:rsidRDefault="007544AE" w:rsidP="00EE076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</w:pPr>
      <w:r w:rsidRPr="00B7577E"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  <w:t>Accrual/</w:t>
      </w:r>
      <w:r w:rsidR="002B7092" w:rsidRPr="00B7577E"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  <w:t>Feasibility</w:t>
      </w:r>
    </w:p>
    <w:p w14:paraId="4FF1324A" w14:textId="77777777" w:rsidR="0046603F" w:rsidRDefault="0046603F" w:rsidP="0046603F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val="en-CA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Accrual</w:t>
      </w:r>
    </w:p>
    <w:p w14:paraId="73232B94" w14:textId="77777777" w:rsidR="0046603F" w:rsidRPr="00B9081E" w:rsidRDefault="0046603F" w:rsidP="0046603F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Have the in-country team members</w:t>
      </w:r>
      <w:r>
        <w:rPr>
          <w:rFonts w:ascii="Calibri" w:eastAsia="Times New Roman" w:hAnsi="Calibri" w:cs="Calibri"/>
          <w:sz w:val="22"/>
          <w:szCs w:val="22"/>
          <w:lang w:val="en-CA"/>
        </w:rPr>
        <w:t xml:space="preserve"> provided their accrual estimates?</w:t>
      </w:r>
    </w:p>
    <w:p w14:paraId="274BBFC8" w14:textId="77777777" w:rsidR="0046603F" w:rsidRPr="00765420" w:rsidRDefault="0046603F" w:rsidP="0046603F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>Are accrual estimates based on tumor registry data or prior accrual in similar populations?  If not, what justification was used to determine the estimates?</w:t>
      </w:r>
    </w:p>
    <w:p w14:paraId="717894D8" w14:textId="71B689B0" w:rsidR="00765420" w:rsidRPr="00765420" w:rsidRDefault="00765420" w:rsidP="00765420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val="en-CA"/>
        </w:rPr>
      </w:pPr>
      <w:r w:rsidRPr="00765420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General Feasibility</w:t>
      </w:r>
    </w:p>
    <w:p w14:paraId="079B3DBB" w14:textId="77777777" w:rsidR="00765420" w:rsidRPr="00B7577E" w:rsidRDefault="00765420" w:rsidP="00765420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Does the study have in-country support to coordinate activities, collect data, etc.?</w:t>
      </w:r>
    </w:p>
    <w:p w14:paraId="699BF0B8" w14:textId="77777777" w:rsidR="00765420" w:rsidRPr="00B7577E" w:rsidRDefault="00765420" w:rsidP="00765420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Does the in-country study team have reliable access to internet?</w:t>
      </w:r>
    </w:p>
    <w:p w14:paraId="1E6EAF1E" w14:textId="77777777" w:rsidR="00765420" w:rsidRPr="00B7577E" w:rsidRDefault="00765420" w:rsidP="00765420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Does the in-country team have reliable access to the UCSF VPN/</w:t>
      </w:r>
      <w:proofErr w:type="spellStart"/>
      <w:r w:rsidRPr="00B7577E">
        <w:rPr>
          <w:rFonts w:ascii="Calibri" w:eastAsia="Times New Roman" w:hAnsi="Calibri" w:cs="Calibri"/>
          <w:sz w:val="22"/>
          <w:szCs w:val="22"/>
          <w:lang w:val="en-CA"/>
        </w:rPr>
        <w:t>DuoMobile</w:t>
      </w:r>
      <w:proofErr w:type="spellEnd"/>
      <w:r w:rsidRPr="00B7577E">
        <w:rPr>
          <w:rFonts w:ascii="Calibri" w:eastAsia="Times New Roman" w:hAnsi="Calibri" w:cs="Calibri"/>
          <w:sz w:val="22"/>
          <w:szCs w:val="22"/>
          <w:lang w:val="en-CA"/>
        </w:rPr>
        <w:t>?</w:t>
      </w:r>
    </w:p>
    <w:p w14:paraId="6518E878" w14:textId="57B77431" w:rsidR="00765420" w:rsidRPr="00065DF8" w:rsidRDefault="00765420" w:rsidP="00765420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sz w:val="26"/>
          <w:szCs w:val="26"/>
          <w:u w:val="single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If expecting the in-country team to conduct data analysis, do they have the required software license (ex. STATA, SPSS, MAXQDA, etc.)?</w:t>
      </w:r>
    </w:p>
    <w:p w14:paraId="4CF0A06E" w14:textId="77777777" w:rsidR="00065DF8" w:rsidRPr="00B7577E" w:rsidRDefault="00065DF8" w:rsidP="00065DF8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Data Monitoring</w:t>
      </w:r>
    </w:p>
    <w:p w14:paraId="2722DA00" w14:textId="00DAA654" w:rsidR="005E0431" w:rsidRPr="005E0431" w:rsidRDefault="005E0431" w:rsidP="00287492">
      <w:pPr>
        <w:numPr>
          <w:ilvl w:val="2"/>
          <w:numId w:val="1"/>
        </w:numPr>
        <w:shd w:val="clear" w:color="auto" w:fill="FFFFFF"/>
        <w:tabs>
          <w:tab w:val="clear" w:pos="2160"/>
        </w:tabs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 xml:space="preserve">Is a data </w:t>
      </w:r>
      <w:r>
        <w:rPr>
          <w:rFonts w:ascii="Calibri" w:eastAsia="Times New Roman" w:hAnsi="Calibri" w:cs="Calibri"/>
          <w:sz w:val="22"/>
          <w:szCs w:val="22"/>
          <w:lang w:val="en-CA"/>
        </w:rPr>
        <w:t xml:space="preserve">and </w:t>
      </w:r>
      <w:r w:rsidRPr="00B7577E">
        <w:rPr>
          <w:rFonts w:ascii="Calibri" w:eastAsia="Times New Roman" w:hAnsi="Calibri" w:cs="Calibri"/>
          <w:sz w:val="22"/>
          <w:szCs w:val="22"/>
          <w:lang w:val="en-CA"/>
        </w:rPr>
        <w:t>safety monitoring board required?</w:t>
      </w:r>
      <w:r>
        <w:rPr>
          <w:rFonts w:ascii="Calibri" w:eastAsia="Times New Roman" w:hAnsi="Calibri" w:cs="Calibri"/>
          <w:sz w:val="22"/>
          <w:szCs w:val="22"/>
          <w:lang w:val="en-CA"/>
        </w:rPr>
        <w:t xml:space="preserve">  If so, who will be the data and safety monitoring board for the trial? </w:t>
      </w:r>
    </w:p>
    <w:p w14:paraId="2BADD560" w14:textId="22F82620" w:rsidR="00395F97" w:rsidRPr="00395F97" w:rsidRDefault="00395F97" w:rsidP="00287492">
      <w:pPr>
        <w:numPr>
          <w:ilvl w:val="2"/>
          <w:numId w:val="1"/>
        </w:numPr>
        <w:shd w:val="clear" w:color="auto" w:fill="FFFFFF"/>
        <w:tabs>
          <w:tab w:val="clear" w:pos="2160"/>
        </w:tabs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>Will auditing/monitoring be required?  If so, is there adequate funding to support the hiring of a Clinical Research Organization (CRO) to complete this auditing/monitoring?   How will the source documents be provided to the monitoring entity?</w:t>
      </w:r>
    </w:p>
    <w:p w14:paraId="2E286080" w14:textId="0124352E" w:rsidR="00F11AAF" w:rsidRPr="00B7577E" w:rsidRDefault="00F11AAF" w:rsidP="002B7092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Ethical Considerations</w:t>
      </w:r>
    </w:p>
    <w:p w14:paraId="502D2B57" w14:textId="6B5E570F" w:rsidR="00E97E27" w:rsidRPr="00B7577E" w:rsidRDefault="00E97E27" w:rsidP="00E97E27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Is the timeline for obtaining IRB/ethical approvals sufficient </w:t>
      </w:r>
      <w:r w:rsidRPr="00B7577E">
        <w:rPr>
          <w:rFonts w:ascii="Calibri" w:eastAsia="Times New Roman" w:hAnsi="Calibri" w:cs="Calibri"/>
          <w:i/>
          <w:iCs/>
          <w:sz w:val="22"/>
          <w:szCs w:val="22"/>
          <w:lang w:val="en-CA"/>
        </w:rPr>
        <w:t>(recommended minimum of 3 months)?</w:t>
      </w:r>
    </w:p>
    <w:p w14:paraId="5E0AD4C8" w14:textId="4ECAABC9" w:rsidR="00F11AAF" w:rsidRPr="00B7577E" w:rsidRDefault="00F11AAF" w:rsidP="002B7092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What in-country IRBs and/or review committees will need to review this study?</w:t>
      </w:r>
    </w:p>
    <w:p w14:paraId="6091E508" w14:textId="77777777" w:rsidR="00F11AAF" w:rsidRPr="00B7577E" w:rsidRDefault="00F11AAF" w:rsidP="002B7092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val="en-CA"/>
        </w:rPr>
      </w:pPr>
      <w:r w:rsidRPr="00B7577E">
        <w:rPr>
          <w:rFonts w:ascii="Calibri" w:eastAsia="Times New Roman" w:hAnsi="Calibri" w:cs="Calibri"/>
          <w:sz w:val="22"/>
          <w:szCs w:val="22"/>
          <w:lang w:val="en-CA"/>
        </w:rPr>
        <w:t>Are additional approvals needed to initiate this research at the study site (ex. letter of approval from hospital director)?</w:t>
      </w:r>
    </w:p>
    <w:p w14:paraId="62B51D7B" w14:textId="77777777" w:rsidR="00003531" w:rsidRPr="00B7577E" w:rsidRDefault="00003531" w:rsidP="00003531">
      <w:pPr>
        <w:shd w:val="clear" w:color="auto" w:fill="FFFFFF"/>
        <w:ind w:left="2160"/>
        <w:rPr>
          <w:rFonts w:ascii="Calibri" w:eastAsia="Times New Roman" w:hAnsi="Calibri" w:cs="Calibri"/>
          <w:sz w:val="22"/>
          <w:szCs w:val="22"/>
          <w:lang w:val="en-CA"/>
        </w:rPr>
      </w:pPr>
    </w:p>
    <w:p w14:paraId="40B76C1E" w14:textId="77777777" w:rsidR="002B7092" w:rsidRPr="00B7577E" w:rsidRDefault="002B7092" w:rsidP="002B7092">
      <w:pPr>
        <w:shd w:val="clear" w:color="auto" w:fill="FFFFFF"/>
        <w:ind w:left="2880"/>
        <w:rPr>
          <w:rFonts w:ascii="Calibri" w:eastAsia="Times New Roman" w:hAnsi="Calibri" w:cs="Calibri"/>
          <w:sz w:val="22"/>
          <w:szCs w:val="22"/>
          <w:lang w:val="en-CA"/>
        </w:rPr>
      </w:pPr>
    </w:p>
    <w:p w14:paraId="43D2BD6A" w14:textId="2B0B87F7" w:rsidR="00F11AAF" w:rsidRPr="00B7577E" w:rsidRDefault="00F11AAF" w:rsidP="00ED1BCE">
      <w:pPr>
        <w:shd w:val="clear" w:color="auto" w:fill="FFFFFF"/>
        <w:ind w:left="2160"/>
        <w:rPr>
          <w:rFonts w:ascii="Calibri" w:eastAsia="Times New Roman" w:hAnsi="Calibri" w:cs="Calibri"/>
          <w:sz w:val="22"/>
          <w:szCs w:val="22"/>
          <w:lang w:val="en-CA"/>
        </w:rPr>
      </w:pPr>
    </w:p>
    <w:p w14:paraId="5639DB5A" w14:textId="77777777" w:rsidR="00341511" w:rsidRPr="00B7577E" w:rsidRDefault="000D03C2"/>
    <w:sectPr w:rsidR="00341511" w:rsidRPr="00B7577E" w:rsidSect="00E84D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C4DB9" w14:textId="77777777" w:rsidR="000D03C2" w:rsidRDefault="000D03C2" w:rsidP="00ED1BCE">
      <w:r>
        <w:separator/>
      </w:r>
    </w:p>
  </w:endnote>
  <w:endnote w:type="continuationSeparator" w:id="0">
    <w:p w14:paraId="14978CB7" w14:textId="77777777" w:rsidR="000D03C2" w:rsidRDefault="000D03C2" w:rsidP="00ED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1607E" w14:textId="29073880" w:rsidR="00ED1BCE" w:rsidRPr="00287492" w:rsidRDefault="00287492" w:rsidP="00287492">
    <w:pPr>
      <w:pStyle w:val="Footer"/>
      <w:rPr>
        <w:sz w:val="18"/>
        <w:szCs w:val="18"/>
      </w:rPr>
    </w:pPr>
    <w:r w:rsidRPr="00287492">
      <w:rPr>
        <w:sz w:val="18"/>
        <w:szCs w:val="18"/>
      </w:rPr>
      <w:t>International Review Guidance</w:t>
    </w:r>
    <w:r w:rsidRPr="00287492">
      <w:rPr>
        <w:sz w:val="18"/>
        <w:szCs w:val="18"/>
      </w:rPr>
      <w:tab/>
    </w:r>
    <w:sdt>
      <w:sdtPr>
        <w:rPr>
          <w:sz w:val="18"/>
          <w:szCs w:val="18"/>
        </w:rPr>
        <w:id w:val="3641882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87492">
          <w:rPr>
            <w:sz w:val="18"/>
            <w:szCs w:val="18"/>
          </w:rPr>
          <w:t xml:space="preserve">Page </w:t>
        </w:r>
        <w:r w:rsidRPr="00287492">
          <w:rPr>
            <w:sz w:val="18"/>
            <w:szCs w:val="18"/>
          </w:rPr>
          <w:fldChar w:fldCharType="begin"/>
        </w:r>
        <w:r w:rsidRPr="00287492">
          <w:rPr>
            <w:sz w:val="18"/>
            <w:szCs w:val="18"/>
          </w:rPr>
          <w:instrText xml:space="preserve"> PAGE </w:instrText>
        </w:r>
        <w:r w:rsidRPr="00287492">
          <w:rPr>
            <w:sz w:val="18"/>
            <w:szCs w:val="18"/>
          </w:rPr>
          <w:fldChar w:fldCharType="separate"/>
        </w:r>
        <w:r w:rsidRPr="00287492">
          <w:rPr>
            <w:sz w:val="18"/>
            <w:szCs w:val="18"/>
          </w:rPr>
          <w:t>3</w:t>
        </w:r>
        <w:r w:rsidRPr="00287492">
          <w:rPr>
            <w:noProof/>
            <w:sz w:val="18"/>
            <w:szCs w:val="18"/>
          </w:rPr>
          <w:fldChar w:fldCharType="end"/>
        </w:r>
        <w:r w:rsidRPr="00287492">
          <w:rPr>
            <w:sz w:val="18"/>
            <w:szCs w:val="18"/>
          </w:rPr>
          <w:t xml:space="preserve"> of </w:t>
        </w:r>
        <w:r w:rsidRPr="00287492">
          <w:rPr>
            <w:noProof/>
            <w:sz w:val="18"/>
            <w:szCs w:val="18"/>
          </w:rPr>
          <w:fldChar w:fldCharType="begin"/>
        </w:r>
        <w:r w:rsidRPr="00287492">
          <w:rPr>
            <w:noProof/>
            <w:sz w:val="18"/>
            <w:szCs w:val="18"/>
          </w:rPr>
          <w:instrText xml:space="preserve"> NUMPAGES  </w:instrText>
        </w:r>
        <w:r w:rsidRPr="00287492">
          <w:rPr>
            <w:noProof/>
            <w:sz w:val="18"/>
            <w:szCs w:val="18"/>
          </w:rPr>
          <w:fldChar w:fldCharType="separate"/>
        </w:r>
        <w:r w:rsidRPr="00287492">
          <w:rPr>
            <w:noProof/>
            <w:sz w:val="18"/>
            <w:szCs w:val="18"/>
          </w:rPr>
          <w:t>7</w:t>
        </w:r>
        <w:r w:rsidRPr="00287492">
          <w:rPr>
            <w:noProof/>
            <w:sz w:val="18"/>
            <w:szCs w:val="18"/>
          </w:rPr>
          <w:fldChar w:fldCharType="end"/>
        </w:r>
        <w:r w:rsidRPr="00287492">
          <w:rPr>
            <w:noProof/>
            <w:sz w:val="18"/>
            <w:szCs w:val="18"/>
          </w:rPr>
          <w:tab/>
          <w:t>Version 04/26/2021</w:t>
        </w:r>
      </w:sdtContent>
    </w:sdt>
  </w:p>
  <w:p w14:paraId="4DF862DA" w14:textId="77777777" w:rsidR="00ED1BCE" w:rsidRDefault="00ED1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C93D1" w14:textId="77777777" w:rsidR="000D03C2" w:rsidRDefault="000D03C2" w:rsidP="00ED1BCE">
      <w:r>
        <w:separator/>
      </w:r>
    </w:p>
  </w:footnote>
  <w:footnote w:type="continuationSeparator" w:id="0">
    <w:p w14:paraId="25D0C3BA" w14:textId="77777777" w:rsidR="000D03C2" w:rsidRDefault="000D03C2" w:rsidP="00ED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2E02" w14:textId="6FEC8824" w:rsidR="00ED1BCE" w:rsidRPr="0089027C" w:rsidRDefault="00ED1BCE" w:rsidP="00ED1BCE">
    <w:pPr>
      <w:pStyle w:val="Header"/>
      <w:jc w:val="center"/>
      <w:rPr>
        <w:b/>
        <w:bCs/>
        <w:sz w:val="28"/>
        <w:szCs w:val="28"/>
      </w:rPr>
    </w:pPr>
    <w:r w:rsidRPr="0089027C">
      <w:rPr>
        <w:b/>
        <w:bCs/>
        <w:sz w:val="28"/>
        <w:szCs w:val="28"/>
      </w:rPr>
      <w:t>International Study</w:t>
    </w:r>
    <w:r w:rsidR="00D1732D" w:rsidRPr="0089027C">
      <w:rPr>
        <w:b/>
        <w:bCs/>
        <w:sz w:val="28"/>
        <w:szCs w:val="28"/>
      </w:rPr>
      <w:t xml:space="preserve"> Review</w:t>
    </w:r>
    <w:r w:rsidRPr="0089027C">
      <w:rPr>
        <w:b/>
        <w:bCs/>
        <w:sz w:val="28"/>
        <w:szCs w:val="28"/>
      </w:rPr>
      <w:t xml:space="preserve"> Guidance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04A99"/>
    <w:multiLevelType w:val="hybridMultilevel"/>
    <w:tmpl w:val="471C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63B3B"/>
    <w:multiLevelType w:val="multilevel"/>
    <w:tmpl w:val="FB34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sTQ0NjUwtzAyMTZV0lEKTi0uzszPAykwqgUADwEnHywAAAA="/>
  </w:docVars>
  <w:rsids>
    <w:rsidRoot w:val="00F11AAF"/>
    <w:rsid w:val="00003531"/>
    <w:rsid w:val="00023522"/>
    <w:rsid w:val="00065DF8"/>
    <w:rsid w:val="000818D7"/>
    <w:rsid w:val="000D03C2"/>
    <w:rsid w:val="000F2D6D"/>
    <w:rsid w:val="00125CD9"/>
    <w:rsid w:val="001304F8"/>
    <w:rsid w:val="001350A6"/>
    <w:rsid w:val="00154CF8"/>
    <w:rsid w:val="001700D1"/>
    <w:rsid w:val="001F4C34"/>
    <w:rsid w:val="00212C4B"/>
    <w:rsid w:val="00265114"/>
    <w:rsid w:val="00265B8C"/>
    <w:rsid w:val="00275B92"/>
    <w:rsid w:val="00286862"/>
    <w:rsid w:val="00287492"/>
    <w:rsid w:val="002B1524"/>
    <w:rsid w:val="002B7092"/>
    <w:rsid w:val="002C1785"/>
    <w:rsid w:val="00310D5B"/>
    <w:rsid w:val="00345CD9"/>
    <w:rsid w:val="00395F97"/>
    <w:rsid w:val="003D0552"/>
    <w:rsid w:val="00400780"/>
    <w:rsid w:val="004278AB"/>
    <w:rsid w:val="00435FE6"/>
    <w:rsid w:val="0046603F"/>
    <w:rsid w:val="0049642C"/>
    <w:rsid w:val="004E55B4"/>
    <w:rsid w:val="005218A4"/>
    <w:rsid w:val="00552D21"/>
    <w:rsid w:val="00555058"/>
    <w:rsid w:val="005E0431"/>
    <w:rsid w:val="0061655C"/>
    <w:rsid w:val="006B2777"/>
    <w:rsid w:val="00701B8A"/>
    <w:rsid w:val="00731190"/>
    <w:rsid w:val="007544AE"/>
    <w:rsid w:val="00765420"/>
    <w:rsid w:val="007B7623"/>
    <w:rsid w:val="008308C5"/>
    <w:rsid w:val="00860F1B"/>
    <w:rsid w:val="0089027C"/>
    <w:rsid w:val="008C4D9C"/>
    <w:rsid w:val="008F01B4"/>
    <w:rsid w:val="009449E6"/>
    <w:rsid w:val="009D1C35"/>
    <w:rsid w:val="00A1206C"/>
    <w:rsid w:val="00A7772E"/>
    <w:rsid w:val="00AA7C22"/>
    <w:rsid w:val="00AB1064"/>
    <w:rsid w:val="00AE3200"/>
    <w:rsid w:val="00B7577E"/>
    <w:rsid w:val="00B87FA9"/>
    <w:rsid w:val="00BC32FA"/>
    <w:rsid w:val="00BC4384"/>
    <w:rsid w:val="00C76E12"/>
    <w:rsid w:val="00CD2648"/>
    <w:rsid w:val="00D1732D"/>
    <w:rsid w:val="00D2549E"/>
    <w:rsid w:val="00D71376"/>
    <w:rsid w:val="00DC5D76"/>
    <w:rsid w:val="00E84978"/>
    <w:rsid w:val="00E84DAA"/>
    <w:rsid w:val="00E97E27"/>
    <w:rsid w:val="00EA53A7"/>
    <w:rsid w:val="00ED1BCE"/>
    <w:rsid w:val="00ED311A"/>
    <w:rsid w:val="00EE0769"/>
    <w:rsid w:val="00F11AAF"/>
    <w:rsid w:val="00F3161C"/>
    <w:rsid w:val="00F4114B"/>
    <w:rsid w:val="00F94CB9"/>
    <w:rsid w:val="00FA4426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C384"/>
  <w14:defaultImageDpi w14:val="32767"/>
  <w15:chartTrackingRefBased/>
  <w15:docId w15:val="{1B3E768B-CD58-7D4E-BF39-494CC1A2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C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D1BCE"/>
    <w:rPr>
      <w:rFonts w:ascii="Arial" w:eastAsia="Times New Roman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ED1BCE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ED1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BCE"/>
  </w:style>
  <w:style w:type="paragraph" w:styleId="Footer">
    <w:name w:val="footer"/>
    <w:basedOn w:val="Normal"/>
    <w:link w:val="FooterChar"/>
    <w:uiPriority w:val="99"/>
    <w:unhideWhenUsed/>
    <w:rsid w:val="00ED1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BCE"/>
  </w:style>
  <w:style w:type="character" w:styleId="CommentReference">
    <w:name w:val="annotation reference"/>
    <w:basedOn w:val="DefaultParagraphFont"/>
    <w:uiPriority w:val="99"/>
    <w:semiHidden/>
    <w:unhideWhenUsed/>
    <w:rsid w:val="00B8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F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Kadhim</dc:creator>
  <cp:keywords/>
  <dc:description/>
  <cp:lastModifiedBy>Kocian, Tanya</cp:lastModifiedBy>
  <cp:revision>3</cp:revision>
  <dcterms:created xsi:type="dcterms:W3CDTF">2021-05-10T20:30:00Z</dcterms:created>
  <dcterms:modified xsi:type="dcterms:W3CDTF">2021-05-10T20:35:00Z</dcterms:modified>
</cp:coreProperties>
</file>